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年度水利工程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启闭机事中事后监督检查发现问题整改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情况</w:t>
      </w:r>
    </w:p>
    <w:bookmarkEnd w:id="0"/>
    <w:tbl>
      <w:tblPr>
        <w:tblStyle w:val="8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368"/>
        <w:gridCol w:w="269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6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  <w:szCs w:val="28"/>
              </w:rPr>
              <w:t>启闭机产品     （型式及规格）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  <w:szCs w:val="28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2" w:type="dxa"/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扬州市松田液压机械有限公司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液压式（中型）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72" w:type="dxa"/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衡水鑫垚工程材料有限公司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固定卷扬式（小型）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2" w:type="dxa"/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河北世赢水利机械有限公司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固定卷扬式（小型）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2" w:type="dxa"/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衢州市灵杰液压机械制造有限公司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固定卷扬式（小型）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整改期限内未生产小型固定卷扬式启闭机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2" w:type="dxa"/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余姚宏帅水利机械有限公司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液压式（小型）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整改期限内未生产小型液压式启闭机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BB15C4-C5DB-4BB3-A3CD-4EB345FB1F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87E57B-A53E-4E3C-B9DC-BE9D7606A2E7}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6BBC95-2EB7-4C1F-804F-0202FA0C62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E13FD8-0A60-4954-8F91-CA2A8642B9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9BE2002-CBAE-41ED-972C-F318F6D455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795F7"/>
    <w:multiLevelType w:val="multilevel"/>
    <w:tmpl w:val="A74795F7"/>
    <w:lvl w:ilvl="0" w:tentative="0">
      <w:start w:val="1"/>
      <w:numFmt w:val="decimal"/>
      <w:lvlText w:val="第%1章"/>
      <w:lvlJc w:val="center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黑体"/>
        <w:sz w:val="30"/>
      </w:rPr>
    </w:lvl>
    <w:lvl w:ilvl="2" w:tentative="0">
      <w:start w:val="1"/>
      <w:numFmt w:val="decimal"/>
      <w:suff w:val="nothing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sz w:val="32"/>
      </w:rPr>
    </w:lvl>
    <w:lvl w:ilvl="3" w:tentative="0">
      <w:start w:val="1"/>
      <w:numFmt w:val="decimal"/>
      <w:pStyle w:val="5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D90FD9C4"/>
    <w:multiLevelType w:val="multilevel"/>
    <w:tmpl w:val="D90FD9C4"/>
    <w:lvl w:ilvl="0" w:tentative="0">
      <w:start w:val="1"/>
      <w:numFmt w:val="decimal"/>
      <w:pStyle w:val="6"/>
      <w:lvlText w:val="二、%1"/>
      <w:lvlJc w:val="left"/>
      <w:pPr>
        <w:tabs>
          <w:tab w:val="left" w:pos="42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none"/>
      <w:pStyle w:val="4"/>
      <w:lvlText w:val="8.1.1"/>
      <w:lvlJc w:val="left"/>
      <w:pPr>
        <w:ind w:left="720" w:hanging="720"/>
      </w:pPr>
      <w:rPr>
        <w:rFonts w:hint="default" w:ascii="Calibri" w:hAnsi="Calibri" w:cs="Calibri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8.1.3.1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77A7CD97"/>
    <w:multiLevelType w:val="multilevel"/>
    <w:tmpl w:val="77A7CD97"/>
    <w:lvl w:ilvl="0" w:tentative="0">
      <w:start w:val="1"/>
      <w:numFmt w:val="none"/>
      <w:pStyle w:val="2"/>
      <w:lvlText w:val="一、"/>
      <w:lvlJc w:val="left"/>
      <w:pPr>
        <w:tabs>
          <w:tab w:val="left" w:pos="42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BD1185C"/>
    <w:rsid w:val="13D11EDE"/>
    <w:rsid w:val="1AC67AF6"/>
    <w:rsid w:val="1D1C0745"/>
    <w:rsid w:val="1EAE625C"/>
    <w:rsid w:val="26FA353F"/>
    <w:rsid w:val="2B283F83"/>
    <w:rsid w:val="2BD1185C"/>
    <w:rsid w:val="3CEF6007"/>
    <w:rsid w:val="3DEA5806"/>
    <w:rsid w:val="40F15841"/>
    <w:rsid w:val="48F4749E"/>
    <w:rsid w:val="4BE27F8A"/>
    <w:rsid w:val="4E1F3515"/>
    <w:rsid w:val="4ED37A8F"/>
    <w:rsid w:val="505A536E"/>
    <w:rsid w:val="5E1C4752"/>
    <w:rsid w:val="64C4789D"/>
    <w:rsid w:val="71883709"/>
    <w:rsid w:val="75244B75"/>
    <w:rsid w:val="799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 w:firstLineChars="0"/>
      <w:outlineLvl w:val="0"/>
    </w:pPr>
    <w:rPr>
      <w:rFonts w:ascii="Times New Roman" w:hAnsi="Times New Roman" w:eastAsia="宋体" w:cs="宋体"/>
      <w:b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0"/>
      </w:tabs>
      <w:spacing w:before="50" w:beforeLines="50" w:after="260" w:line="120" w:lineRule="auto"/>
      <w:ind w:left="575" w:hanging="575" w:firstLineChars="0"/>
      <w:outlineLvl w:val="1"/>
    </w:pPr>
    <w:rPr>
      <w:rFonts w:ascii="Times New Roman Bold" w:hAnsi="Times New Roman Bold" w:cs="Times New Roman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tabs>
        <w:tab w:val="left" w:pos="0"/>
      </w:tabs>
      <w:spacing w:before="50" w:beforeLines="50" w:after="260" w:line="120" w:lineRule="auto"/>
      <w:ind w:left="720" w:hanging="720" w:firstLineChars="0"/>
      <w:outlineLvl w:val="2"/>
    </w:pPr>
    <w:rPr>
      <w:rFonts w:ascii="Times New Roman Bold" w:hAnsi="Times New Roman Bold" w:eastAsia="宋体" w:cs="宋体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50" w:beforeLines="50" w:after="290" w:line="120" w:lineRule="auto"/>
      <w:ind w:firstLineChars="0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50" w:beforeLines="50" w:beforeAutospacing="0" w:after="50" w:afterLines="50" w:afterAutospacing="0" w:line="120" w:lineRule="auto"/>
      <w:outlineLvl w:val="4"/>
    </w:pPr>
    <w:rPr>
      <w:rFonts w:ascii="Calibri" w:hAnsi="Calibri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before="50" w:beforeLines="50" w:line="360" w:lineRule="auto"/>
      <w:ind w:firstLine="560"/>
    </w:pPr>
    <w:rPr>
      <w:rFonts w:ascii="宋体" w:hAnsi="宋体" w:eastAsia="宋体" w:cs="Times New Roman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2024-04-02T07:44:00Z</dcterms:created>
  <dc:creator>华尔人</dc:creator>
  <cp:lastModifiedBy>华尔人</cp:lastModifiedBy>
  <dcterms:modified xsi:type="dcterms:W3CDTF">2024-04-02T07:44:46Z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671A28AA8F20439AA54229B605253BA7_11</vt:lpwstr>
  </property>
</Properties>
</file>